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i jej różnorodne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odpowiedniego materiału budowlanego niejednokrotnie mogą prowadzić do poważnego bólu głowy. Szczególnie, gdy mamy w planach znalezienie artykułów pełniących istotne role w naszym domu. Wśród rozwiązań, które zyskują na zainteresowaniu znajduje się kostka granitowa. W poniższym tekście postaramy się nieco bardziej przybliżyć charakterystykę tego surowca.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sprzyjające w sferze infrastruktury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granitowa</w:t>
      </w:r>
      <w:r>
        <w:rPr>
          <w:rFonts w:ascii="calibri" w:hAnsi="calibri" w:eastAsia="calibri" w:cs="calibri"/>
          <w:sz w:val="24"/>
          <w:szCs w:val="24"/>
        </w:rPr>
        <w:t xml:space="preserve"> najczęściej kojarzy się nam zapewne z elementami infrastruktury drogowej. Zatoczki autobusowe, miejskie skwery, czy chociażby odrestaurowane ulice. Powyższe miejsca często zaopatrzone są w granitowe elementy ze względu na szereg cech, które wyróżniają granit spośród innych materiałów. Wśród nich można wyróżnić przede wszystkim trwałość. Granit odporny jest na wszelkiego rodzaju uszkodzenia mechaniczne, a także spowodowane czynnikami środowiskowymi. Wspomniany budulec posiada także w przypadku kostki strukturę antypoślizgową, co szczególnie doceniają piesi przemierzający pasma granitowe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6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to materiał posiadający wiele istotnych zalet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ułatwienie dla poruszania się pojazdów publicznych jak chociażby autobusy, czy też pieszych. Może ona stanowić także wykończenie dla domowych podjazdów lub stanowić element ozdobny w przypadku prywatnych posesji.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</w:t>
      </w:r>
      <w:r>
        <w:rPr>
          <w:rFonts w:ascii="calibri" w:hAnsi="calibri" w:eastAsia="calibri" w:cs="calibri"/>
          <w:sz w:val="24"/>
          <w:szCs w:val="24"/>
        </w:rPr>
        <w:t xml:space="preserve">wybierana jest przez gospodarstwa domowe przez wieloletnią trwałość i możliwość łatwego czyszczenia jakichkolwiek zabrudzeń, dzięki czemu nawet po kilku latach potrafi zachowywać nienaganny wygląd. Więcej szczegółów opisujących zarówno publiczne jak i prywatne zastosowania granitu znajdziemy na stronie internetowej jego dostawcy, a mianowicie firmy Impekstir.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2026-02-04T03:14:03+01:00</dcterms:created>
  <dcterms:modified xsi:type="dcterms:W3CDTF">2026-02-04T03:14:03+01:00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